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47F4" w14:textId="5E8F6831" w:rsidR="00410ADD" w:rsidRDefault="00CE1DC5" w:rsidP="00CE1DC5">
      <w:pPr>
        <w:pStyle w:val="Heading2"/>
      </w:pPr>
      <w:r>
        <w:t>Hat and Black Creek Stakeholder Meeting</w:t>
      </w:r>
    </w:p>
    <w:p w14:paraId="4BA8589D" w14:textId="77777777" w:rsidR="00CE1DC5" w:rsidRDefault="00CE1DC5" w:rsidP="00CE1DC5">
      <w:r>
        <w:t>Nelson Memorial Library, Lovingston VA</w:t>
      </w:r>
      <w:r>
        <w:br/>
        <w:t>March 1, 2023, 2:00 p.m.</w:t>
      </w:r>
    </w:p>
    <w:p w14:paraId="343ACD06" w14:textId="77777777" w:rsidR="00CE1DC5" w:rsidRDefault="00CE1DC5" w:rsidP="00CE1DC5"/>
    <w:p w14:paraId="5F96CB8E" w14:textId="77777777" w:rsidR="00CE1DC5" w:rsidRDefault="00CE1DC5" w:rsidP="00CE1DC5">
      <w:pPr>
        <w:pStyle w:val="Heading2"/>
      </w:pPr>
      <w:r>
        <w:t>Agenda</w:t>
      </w:r>
    </w:p>
    <w:p w14:paraId="3F470545" w14:textId="77777777" w:rsidR="00CE1DC5" w:rsidRDefault="00CE1DC5" w:rsidP="00CE1DC5">
      <w:pPr>
        <w:pStyle w:val="ListParagraph"/>
        <w:numPr>
          <w:ilvl w:val="0"/>
          <w:numId w:val="2"/>
        </w:numPr>
      </w:pPr>
      <w:r>
        <w:t>Welcome and Introductions</w:t>
      </w:r>
    </w:p>
    <w:p w14:paraId="6FE58CD7" w14:textId="77777777" w:rsidR="00CE1DC5" w:rsidRDefault="00CE1DC5" w:rsidP="00CE1DC5">
      <w:pPr>
        <w:pStyle w:val="ListParagraph"/>
        <w:numPr>
          <w:ilvl w:val="0"/>
          <w:numId w:val="2"/>
        </w:numPr>
      </w:pPr>
      <w:r>
        <w:t>Discussion of Benthic Stressor Analysis</w:t>
      </w:r>
    </w:p>
    <w:p w14:paraId="5D709372" w14:textId="77777777" w:rsidR="00CE1DC5" w:rsidRDefault="00CE1DC5" w:rsidP="00CE1DC5">
      <w:pPr>
        <w:pStyle w:val="ListParagraph"/>
        <w:numPr>
          <w:ilvl w:val="1"/>
          <w:numId w:val="2"/>
        </w:numPr>
      </w:pPr>
      <w:r>
        <w:t>Supporting evidence for sediment (Hat and Black Creek)</w:t>
      </w:r>
    </w:p>
    <w:p w14:paraId="074F438F" w14:textId="77777777" w:rsidR="00CE1DC5" w:rsidRDefault="00CE1DC5" w:rsidP="00CE1DC5">
      <w:pPr>
        <w:pStyle w:val="ListParagraph"/>
        <w:numPr>
          <w:ilvl w:val="1"/>
          <w:numId w:val="2"/>
        </w:numPr>
      </w:pPr>
      <w:r>
        <w:t>Supporting evidence for phosphorus (Black Creek)</w:t>
      </w:r>
    </w:p>
    <w:p w14:paraId="5E5EB882" w14:textId="5258C602" w:rsidR="00CE1DC5" w:rsidRDefault="00CE1DC5" w:rsidP="00CE1DC5">
      <w:pPr>
        <w:pStyle w:val="ListParagraph"/>
        <w:numPr>
          <w:ilvl w:val="0"/>
          <w:numId w:val="2"/>
        </w:numPr>
      </w:pPr>
      <w:r>
        <w:t>Review of land cover estimates</w:t>
      </w:r>
    </w:p>
    <w:p w14:paraId="32B11504" w14:textId="1A1734A0" w:rsidR="00077628" w:rsidRDefault="00077628" w:rsidP="00CE1DC5">
      <w:pPr>
        <w:pStyle w:val="ListParagraph"/>
        <w:numPr>
          <w:ilvl w:val="0"/>
          <w:numId w:val="2"/>
        </w:numPr>
      </w:pPr>
      <w:r>
        <w:t>Sediment and phosphorus source assessment</w:t>
      </w:r>
    </w:p>
    <w:p w14:paraId="074AA097" w14:textId="578412D2" w:rsidR="00077628" w:rsidRDefault="00077628" w:rsidP="00077628">
      <w:pPr>
        <w:pStyle w:val="ListParagraph"/>
        <w:numPr>
          <w:ilvl w:val="1"/>
          <w:numId w:val="2"/>
        </w:numPr>
      </w:pPr>
      <w:r>
        <w:t>Non point sources</w:t>
      </w:r>
    </w:p>
    <w:p w14:paraId="00D2D3E4" w14:textId="7718E229" w:rsidR="00077628" w:rsidRDefault="00077628" w:rsidP="00077628">
      <w:pPr>
        <w:pStyle w:val="ListParagraph"/>
        <w:numPr>
          <w:ilvl w:val="1"/>
          <w:numId w:val="2"/>
        </w:numPr>
      </w:pPr>
      <w:r>
        <w:t>Point sources (permitted facilities)</w:t>
      </w:r>
    </w:p>
    <w:p w14:paraId="7C3D6CD6" w14:textId="77777777" w:rsidR="00CE1DC5" w:rsidRDefault="00CE1DC5" w:rsidP="00CE1DC5">
      <w:pPr>
        <w:pStyle w:val="ListParagraph"/>
        <w:numPr>
          <w:ilvl w:val="0"/>
          <w:numId w:val="2"/>
        </w:numPr>
      </w:pPr>
      <w:r>
        <w:t>Developing pollutant reduction scenarios</w:t>
      </w:r>
    </w:p>
    <w:p w14:paraId="7373118A" w14:textId="77777777" w:rsidR="00CE1DC5" w:rsidRDefault="00CE1DC5" w:rsidP="00CE1DC5">
      <w:pPr>
        <w:pStyle w:val="ListParagraph"/>
        <w:numPr>
          <w:ilvl w:val="1"/>
          <w:numId w:val="2"/>
        </w:numPr>
      </w:pPr>
      <w:r>
        <w:t>Comparison watersheds and endpoint development</w:t>
      </w:r>
    </w:p>
    <w:p w14:paraId="1124DF01" w14:textId="77777777" w:rsidR="00CE1DC5" w:rsidRDefault="00CE1DC5" w:rsidP="00CE1DC5">
      <w:pPr>
        <w:pStyle w:val="ListParagraph"/>
        <w:numPr>
          <w:ilvl w:val="1"/>
          <w:numId w:val="2"/>
        </w:numPr>
      </w:pPr>
      <w:r>
        <w:t>All Forested model (AllForX)</w:t>
      </w:r>
    </w:p>
    <w:p w14:paraId="523827F3" w14:textId="77777777" w:rsidR="00CE1DC5" w:rsidRDefault="00CE1DC5" w:rsidP="00CE1DC5">
      <w:pPr>
        <w:pStyle w:val="ListParagraph"/>
        <w:numPr>
          <w:ilvl w:val="0"/>
          <w:numId w:val="2"/>
        </w:numPr>
      </w:pPr>
      <w:r>
        <w:t>Next steps</w:t>
      </w:r>
    </w:p>
    <w:p w14:paraId="4A217304" w14:textId="77777777" w:rsidR="00CE1DC5" w:rsidRDefault="00CE1DC5" w:rsidP="00CE1DC5"/>
    <w:p w14:paraId="7EA84EAE" w14:textId="77777777" w:rsidR="00CE1DC5" w:rsidRDefault="00CE1DC5" w:rsidP="00CE1DC5">
      <w:pPr>
        <w:pStyle w:val="Heading2"/>
      </w:pPr>
      <w:r>
        <w:t>Contact information</w:t>
      </w:r>
    </w:p>
    <w:p w14:paraId="23DA06D0" w14:textId="29E893BD" w:rsidR="00CE1DC5" w:rsidRPr="00CE1DC5" w:rsidRDefault="00CE1DC5" w:rsidP="00CE1DC5">
      <w:r>
        <w:t>Nesha McRae, TMDL Coordinator</w:t>
      </w:r>
      <w:r>
        <w:br/>
        <w:t>DEQ Valley Regional Office</w:t>
      </w:r>
      <w:r>
        <w:br/>
        <w:t>540-217-7173; nesha.mcrae@deq.virginia.gov</w:t>
      </w:r>
      <w:r>
        <w:br/>
      </w:r>
    </w:p>
    <w:sectPr w:rsidR="00CE1DC5" w:rsidRPr="00CE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B5FA6"/>
    <w:multiLevelType w:val="hybridMultilevel"/>
    <w:tmpl w:val="6B261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F4AAE"/>
    <w:multiLevelType w:val="hybridMultilevel"/>
    <w:tmpl w:val="793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C5"/>
    <w:rsid w:val="00003605"/>
    <w:rsid w:val="00077628"/>
    <w:rsid w:val="000B1B1C"/>
    <w:rsid w:val="000D25D6"/>
    <w:rsid w:val="000E12B4"/>
    <w:rsid w:val="001121A0"/>
    <w:rsid w:val="00112BAF"/>
    <w:rsid w:val="0018703B"/>
    <w:rsid w:val="001B376F"/>
    <w:rsid w:val="001F2F48"/>
    <w:rsid w:val="002037DD"/>
    <w:rsid w:val="00213EA7"/>
    <w:rsid w:val="00233441"/>
    <w:rsid w:val="00250DE3"/>
    <w:rsid w:val="00270ABE"/>
    <w:rsid w:val="002A4874"/>
    <w:rsid w:val="002C4BE8"/>
    <w:rsid w:val="002E24F0"/>
    <w:rsid w:val="00327AEC"/>
    <w:rsid w:val="00372256"/>
    <w:rsid w:val="0038377D"/>
    <w:rsid w:val="00410ADD"/>
    <w:rsid w:val="00465834"/>
    <w:rsid w:val="004B4A11"/>
    <w:rsid w:val="005F3145"/>
    <w:rsid w:val="00654A9B"/>
    <w:rsid w:val="006E4105"/>
    <w:rsid w:val="00723D67"/>
    <w:rsid w:val="007247FF"/>
    <w:rsid w:val="007A5181"/>
    <w:rsid w:val="007C59FA"/>
    <w:rsid w:val="007D50E7"/>
    <w:rsid w:val="007E0F9D"/>
    <w:rsid w:val="00801258"/>
    <w:rsid w:val="009021A0"/>
    <w:rsid w:val="009536A1"/>
    <w:rsid w:val="009E2DFE"/>
    <w:rsid w:val="00A51D6A"/>
    <w:rsid w:val="00BE4596"/>
    <w:rsid w:val="00C353A7"/>
    <w:rsid w:val="00C64BD0"/>
    <w:rsid w:val="00CC4E10"/>
    <w:rsid w:val="00CE1DC5"/>
    <w:rsid w:val="00D71570"/>
    <w:rsid w:val="00DE6A90"/>
    <w:rsid w:val="00F67946"/>
    <w:rsid w:val="00F8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D6899"/>
  <w15:chartTrackingRefBased/>
  <w15:docId w15:val="{77DD9299-20CE-4E0F-A7BF-D1EA020E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D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1D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E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Company>VITA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McRae, Nesha (DEQ)</dc:creator>
  <cp:keywords/>
  <dc:description/>
  <cp:lastModifiedBy>McRae, Nesha (DEQ)</cp:lastModifiedBy>
  <cp:revision>2</cp:revision>
  <dcterms:created xsi:type="dcterms:W3CDTF">2023-02-01T13:13:00Z</dcterms:created>
  <dcterms:modified xsi:type="dcterms:W3CDTF">2023-02-01T15:43:00Z</dcterms:modified>
</cp:coreProperties>
</file>